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B" w:rsidRPr="00854A8B" w:rsidRDefault="00854A8B" w:rsidP="00854A8B">
      <w:pPr>
        <w:shd w:val="clear" w:color="auto" w:fill="FFFFFF"/>
        <w:spacing w:before="600" w:after="375" w:line="240" w:lineRule="auto"/>
        <w:outlineLvl w:val="0"/>
        <w:rPr>
          <w:rFonts w:ascii="Arial" w:eastAsia="Times New Roman" w:hAnsi="Arial" w:cs="Arial"/>
          <w:color w:val="222222"/>
          <w:kern w:val="36"/>
          <w:sz w:val="45"/>
          <w:szCs w:val="45"/>
          <w:lang w:eastAsia="ru-RU"/>
        </w:rPr>
      </w:pPr>
      <w:r w:rsidRPr="00854A8B">
        <w:rPr>
          <w:rFonts w:ascii="Arial" w:eastAsia="Times New Roman" w:hAnsi="Arial" w:cs="Arial"/>
          <w:color w:val="0B0C0C"/>
          <w:kern w:val="36"/>
          <w:sz w:val="41"/>
          <w:szCs w:val="41"/>
          <w:lang w:eastAsia="ru-RU"/>
        </w:rPr>
        <w:t>Нормативы потребления</w:t>
      </w:r>
    </w:p>
    <w:p w:rsidR="00854A8B" w:rsidRPr="00854A8B" w:rsidRDefault="00854A8B" w:rsidP="00854A8B">
      <w:pPr>
        <w:shd w:val="clear" w:color="auto" w:fill="FFFFFF"/>
        <w:spacing w:before="375" w:after="150" w:line="360" w:lineRule="atLeast"/>
        <w:outlineLvl w:val="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54A8B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1.2. Нормативы потребления коммунальных услуг</w:t>
      </w:r>
    </w:p>
    <w:p w:rsidR="00854A8B" w:rsidRPr="00854A8B" w:rsidRDefault="00854A8B" w:rsidP="00854A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Жилищным кодексом РФ полномочиями по установлению нормативов потребления коммунальных услуг для граждан наделены субъекты Российской Федерации, в Самарской области регулирующим органом является Министерство энергетики и жилищн</w:t>
      </w:r>
      <w:proofErr w:type="gramStart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о-</w:t>
      </w:r>
      <w:proofErr w:type="gramEnd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коммунального хозяйства.</w:t>
      </w:r>
    </w:p>
    <w:p w:rsidR="00854A8B" w:rsidRPr="00854A8B" w:rsidRDefault="00854A8B" w:rsidP="00854A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настоящее время в городском округе Самара действуют следующие нормативы потребления коммунальных услуг:</w:t>
      </w:r>
    </w:p>
    <w:p w:rsidR="00854A8B" w:rsidRPr="00854A8B" w:rsidRDefault="00854A8B" w:rsidP="00854A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gramStart"/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1.2.1.Нормативы потребления тепловой энергии и горячего водоснабжения для граждан городского округа Самара </w:t>
      </w: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действуют в размере, установленном приложением N4 к постановлению Главы городского округа Самара от 18.12.2007 N1153 «Об оплате гражданами жилых помещений, коммунальных услуг в городском округе Самара» (Нормативы по отоплению из расчета оплаты гражданами потребленной тепловой энергии </w:t>
      </w: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равными долям в течение календарного года </w:t>
      </w: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(12 месяцев).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3407"/>
        <w:gridCol w:w="1626"/>
        <w:gridCol w:w="1667"/>
      </w:tblGrid>
      <w:tr w:rsidR="00854A8B" w:rsidRPr="00854A8B" w:rsidTr="00854A8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расхода</w:t>
            </w: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месяц</w:t>
            </w:r>
          </w:p>
        </w:tc>
      </w:tr>
      <w:tr w:rsidR="00854A8B" w:rsidRPr="00854A8B" w:rsidTr="00854A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 потребления тепловой энергии на отопление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видов жилых помещений, за исключением коммунальных квартир и отдельных комнат в общежитиях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 1 кв. </w:t>
            </w: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метробщей</w:t>
            </w:r>
            <w:proofErr w:type="spell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 &lt;*&gt;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коммунальных квартир и отдельных комнат в общежитиях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1 кв. метр жилой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 &lt;*&gt;</w:t>
            </w:r>
          </w:p>
        </w:tc>
      </w:tr>
      <w:tr w:rsidR="00854A8B" w:rsidRPr="00854A8B" w:rsidTr="00854A8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тепловой энергии на 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 на 1 человека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Гкал. на 1 </w:t>
            </w: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 &lt;*&gt;0,0611&lt;**&gt;</w:t>
            </w:r>
          </w:p>
        </w:tc>
      </w:tr>
      <w:tr w:rsidR="00854A8B" w:rsidRPr="00854A8B" w:rsidTr="00854A8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химически очищенной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 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воды на 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&lt;*&gt;</w:t>
            </w:r>
          </w:p>
        </w:tc>
      </w:tr>
    </w:tbl>
    <w:p w:rsidR="00854A8B" w:rsidRPr="00854A8B" w:rsidRDefault="00854A8B" w:rsidP="00854A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&lt;*&gt; Применяется для расчета оплаты горячего водоснабжения и отопления в жилых помещениях, не оборудованных приборами учета.</w:t>
      </w: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&lt;**&gt; Применяется для расчета оплаты горячего водоснабжения в жилых помещениях, оборудованных приборами учета.</w:t>
      </w:r>
    </w:p>
    <w:p w:rsidR="00854A8B" w:rsidRPr="00854A8B" w:rsidRDefault="00854A8B" w:rsidP="00854A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spellStart"/>
      <w:r w:rsidRPr="00854A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Справочно</w:t>
      </w:r>
      <w:proofErr w:type="spellEnd"/>
      <w:r w:rsidRPr="00854A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:</w:t>
      </w:r>
      <w:r w:rsidRPr="00854A8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новые нормативы потребления коммунальной услуги по отоплению в городском округе Самара вводятся в действие </w:t>
      </w:r>
      <w:hyperlink r:id="rId5" w:history="1">
        <w:r w:rsidRPr="00854A8B">
          <w:rPr>
            <w:rFonts w:ascii="Arial" w:eastAsia="Times New Roman" w:hAnsi="Arial" w:cs="Arial"/>
            <w:color w:val="00AEFF"/>
            <w:sz w:val="24"/>
            <w:szCs w:val="24"/>
            <w:u w:val="single"/>
            <w:lang w:eastAsia="ru-RU"/>
          </w:rPr>
          <w:t>Приказом министерства энергетики и жилищно-коммунального хозяйства Самарской области от 20.06.2016. №131 </w:t>
        </w:r>
      </w:hyperlink>
      <w:r w:rsidRPr="00854A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с 1 июля 2019 года.</w:t>
      </w:r>
      <w:r w:rsidRPr="00854A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854A8B" w:rsidRPr="00854A8B" w:rsidRDefault="00854A8B" w:rsidP="00854A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1.2.2. Нормативы потребления холодного водоснабжения и водоотведения для граждан городского округа Самара, проживающего в жилых помещениях, не оборудованных приборами учета</w:t>
      </w:r>
    </w:p>
    <w:p w:rsidR="00854A8B" w:rsidRPr="00854A8B" w:rsidRDefault="00854A8B" w:rsidP="00854A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Нормативы потребления холодного водоснабжения и водоотведения для граждан городского округа Самара в 2012 году действуют в размере, установленном приложением N5 к постановлению Главы городского округа Самара от 18.12.2007 N1153 «Об оплате гражданами жилых помещений, коммунальных услуг в городском округе Самара»: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969"/>
        <w:gridCol w:w="3182"/>
        <w:gridCol w:w="1861"/>
      </w:tblGrid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благоустройства</w:t>
            </w: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потребления  холодного водоснабжения</w:t>
            </w: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/месяц</w:t>
            </w: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 водоотведения 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/месяц</w:t>
            </w: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(куб. м)</w:t>
            </w: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не оборудованные внутренним водопроводом и канализацией, с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водопользованием из водоразборных колонок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оборудованные внутренним водопроводом (без канализации)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  оборудованные внутренним водопроводом и канализацией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санузла)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оборудованные водопроводом и канализацией (без ванн)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оборудованные водопроводом, канализацией, ваннами с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водонагревателями, работающими на твердом топливе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оборудованные водопроводом с быстродействующими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водонагревателями в квартирах с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многоточечным разбором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оборудованные водопроводом, канализацией и центральным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горячим водоснабжением (в </w:t>
            </w: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местных котельных и бойлерах)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</w:tbl>
    <w:p w:rsidR="00854A8B" w:rsidRPr="00854A8B" w:rsidRDefault="00854A8B" w:rsidP="00854A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spellStart"/>
      <w:r w:rsidRPr="00854A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Справочно</w:t>
      </w:r>
      <w:proofErr w:type="spellEnd"/>
      <w:r w:rsidRPr="00854A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:</w:t>
      </w:r>
      <w:r w:rsidRPr="00854A8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новые нормативы потребления коммунальных услуг по холодному водоснабжению, горячему водоснабжению и водоотведению в городском округе Самара вводятся в действие </w:t>
      </w:r>
      <w:hyperlink r:id="rId6" w:history="1">
        <w:r w:rsidRPr="00854A8B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Приказом министерства энергетики и жилищно-коммунального хозяйства Самарской области от 26.11.2015. №447</w:t>
        </w:r>
      </w:hyperlink>
      <w:r w:rsidRPr="00854A8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 </w:t>
      </w:r>
      <w:r w:rsidRPr="00854A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с 1 июля 2019 года. </w:t>
      </w:r>
    </w:p>
    <w:p w:rsidR="00854A8B" w:rsidRP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1.2.</w:t>
      </w:r>
      <w:r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3</w:t>
      </w: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. Нормативы потребления холодной (горячей) воды, отведения сточных вод в целях содержания общего имущества в многоквартирном доме </w:t>
      </w:r>
    </w:p>
    <w:p w:rsidR="00854A8B" w:rsidRPr="00854A8B" w:rsidRDefault="00854A8B" w:rsidP="00854A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gramStart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В соответствии с Жилищным кодексом РФ, постановлением Правительства РФ от 06.05.2011 №354 «О предоставлении коммунальных услуг собственникам и пользователям жилых помещений в многоквартирных домах и жилых домов», постановлением Правительства РФ от 23.05.2003 №306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РФ от</w:t>
      </w:r>
      <w:proofErr w:type="gramEnd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26.12.2016 №1498 “О вопросах предоставления коммунальных услуг и содержания общего имущества в многоквартирном доме” </w:t>
      </w: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Приказом</w:t>
      </w: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министерства энергетики и ЖКХ Самарской области от 16.05.2017 №121 утверждены нормативы потребления холодной (горячей) воды, отведения сточных вод в целях содержания общего имущества в многоквартирном доме.</w:t>
      </w:r>
    </w:p>
    <w:p w:rsidR="00854A8B" w:rsidRPr="00854A8B" w:rsidRDefault="00854A8B" w:rsidP="00854A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 отведения сточных вод в целях содержания общего имущества в многоквартирном доме равен сумме норматива потребления холодной воды и норматива потребления горячей воды.</w:t>
      </w:r>
    </w:p>
    <w:p w:rsidR="00854A8B" w:rsidRPr="00854A8B" w:rsidRDefault="00854A8B" w:rsidP="00854A8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 потребления холодной (горячей) воды в целях содержания общего имущества в многоквартирном доме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016"/>
        <w:gridCol w:w="1662"/>
        <w:gridCol w:w="1662"/>
        <w:gridCol w:w="812"/>
        <w:gridCol w:w="722"/>
        <w:gridCol w:w="806"/>
        <w:gridCol w:w="728"/>
      </w:tblGrid>
      <w:tr w:rsidR="00854A8B" w:rsidRPr="00854A8B" w:rsidTr="00854A8B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тепловой энергии, используемой на подогрев воды в целях содержания общего имущества в многоквартирном доме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система теплоснабжения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 теплоснабжения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в месяц на подогрев 1 куб. метра воды на кв. метр общей площади помещений, входящих в состав общедомового имущества</w:t>
            </w:r>
          </w:p>
        </w:tc>
      </w:tr>
      <w:tr w:rsidR="00854A8B" w:rsidRPr="00854A8B" w:rsidTr="00854A8B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</w:tr>
      <w:tr w:rsidR="00854A8B" w:rsidRPr="00854A8B" w:rsidTr="00854A8B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Многоквартирные дома с централизованным холодным водоснабжением, водоотведением и с 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нецентрализованным горячим водоснабжением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</w:tr>
      <w:tr w:rsidR="00854A8B" w:rsidRPr="00854A8B" w:rsidTr="00854A8B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4A8B" w:rsidRPr="00854A8B" w:rsidTr="00854A8B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4A8B" w:rsidRPr="00854A8B" w:rsidTr="00854A8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4A8B" w:rsidRPr="00854A8B" w:rsidTr="00854A8B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Дома, использующиеся в качестве общежитий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</w:tr>
    </w:tbl>
    <w:p w:rsidR="00854A8B" w:rsidRP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Примечание:</w:t>
      </w:r>
    </w:p>
    <w:p w:rsidR="00854A8B" w:rsidRP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1. Тип</w:t>
      </w:r>
      <w:proofErr w:type="gramStart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А</w:t>
      </w:r>
      <w:proofErr w:type="gramEnd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– система горячего водоснабжения с изолированными стояками;   тип  Б  –  система  горячего  водоснабжения  с неизолированными стояками.</w:t>
      </w:r>
    </w:p>
    <w:p w:rsidR="00854A8B" w:rsidRP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2. Нормативы  потребления  холодной  (горячей)  воды  по категории    2   применяются    в   случаях   производства коммунальной     услуги    по    горячему  водоснабжению с     использованием внутридомовых инженерных систем, включающих оборудование,   входящее   в   состав   общего   имущества собственников    помещений    в    многоквартирном    доме                 (при наличии такого оборудования).</w:t>
      </w:r>
    </w:p>
    <w:p w:rsidR="00854A8B" w:rsidRP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3. Нормативы   потребления  холодной  (горячей)  воды  по  категории 6 применяются также для  многоквартирных  домов, переведенных из категории общежитий, в которых сохранилась проектная    степень    благоустройства   и   оснащенность    водоразборными устройствами.</w:t>
      </w:r>
    </w:p>
    <w:p w:rsidR="00854A8B" w:rsidRP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1.2.4. Нормы потребления газа населением при отсутствии приборов учета газа</w:t>
      </w:r>
    </w:p>
    <w:p w:rsidR="00854A8B" w:rsidRPr="00854A8B" w:rsidRDefault="00854A8B" w:rsidP="00854A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Нормативы потребления сетевого газа населением </w:t>
      </w:r>
      <w:proofErr w:type="spellStart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г.о</w:t>
      </w:r>
      <w:proofErr w:type="spellEnd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 Самара установлены с</w:t>
      </w: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 01.09.2012</w:t>
      </w: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Приказом Министерства энергетики и жилищно-коммунального хозяйства Самарской области от 16.08.2012 N195 «Об утверждении норм и нормативов потребления природного газа населением при отсутствии приборов учета газа»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955"/>
        <w:gridCol w:w="1789"/>
        <w:gridCol w:w="135"/>
        <w:gridCol w:w="2525"/>
        <w:gridCol w:w="435"/>
      </w:tblGrid>
      <w:tr w:rsidR="00854A8B" w:rsidRPr="00854A8B" w:rsidTr="00854A8B">
        <w:trPr>
          <w:gridAfter w:val="3"/>
          <w:trHeight w:val="276"/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Nп</w:t>
            </w:r>
            <w:proofErr w:type="spellEnd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использования газа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Среднегодовые нормы</w:t>
            </w: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 нормативы</w:t>
            </w:r>
            <w:r w:rsidRPr="0085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потребления газа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с использованием газовой плиты, м</w:t>
            </w:r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 нагрев воды с использованием газовой </w:t>
            </w: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плитыпри</w:t>
            </w:r>
            <w:proofErr w:type="spell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горячего водоснабжения </w:t>
            </w: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игазового</w:t>
            </w:r>
            <w:proofErr w:type="spell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водонагревателя, м</w:t>
            </w:r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с использованием газовой плиты и </w:t>
            </w: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нагревводы</w:t>
            </w:r>
            <w:proofErr w:type="spell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использованием газового водонагревателя, м</w:t>
            </w:r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 воды с использованием газового водонагревателя, м</w:t>
            </w:r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жилых помещений,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отапливаемой площади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бань, м</w:t>
            </w:r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3 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отапливаемого объема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гаражей, м</w:t>
            </w:r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3 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отапливаемого объема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A8B" w:rsidRPr="00854A8B" w:rsidTr="00854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теплиц, м</w:t>
            </w:r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854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3 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отапливаемого объема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854A8B" w:rsidRP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1.2.5. Нормативы потребления коммунальной услуги по электроснабжению</w:t>
      </w:r>
    </w:p>
    <w:p w:rsidR="00854A8B" w:rsidRPr="00854A8B" w:rsidRDefault="00854A8B" w:rsidP="00854A8B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gramStart"/>
      <w:r w:rsidRPr="00854A8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 соответствии с Жилищным кодексом Российской Федерации, постановлением Правительства Российской Федерации от 06.05.2011 N 354 “О предоставлении коммунальных услуг собственникам и пользователям помещений в многоквартирных домах и жилых домов”, </w:t>
      </w:r>
      <w:proofErr w:type="spellStart"/>
      <w:r w:rsidRPr="00854A8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постановлениемПравительства</w:t>
      </w:r>
      <w:proofErr w:type="spellEnd"/>
      <w:r w:rsidRPr="00854A8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Российской Федерации от 23.05.2006 N 306 “Об утверждении Правил установления и определения нормативов потребления коммунальных услуг” Приказом министерства энергетики и жилищно-коммунального хозяйства Самарской области от 30.06.2016 № 139 установлены:</w:t>
      </w:r>
      <w:r w:rsidRPr="00854A8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– нормативы потребления</w:t>
      </w:r>
      <w:proofErr w:type="gramEnd"/>
      <w:r w:rsidRPr="00854A8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коммунальной услуги по электроснабжению в жилых </w:t>
      </w:r>
      <w:r w:rsidRPr="00854A8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помещениях многоквартирных домов и жилых домах, в том числе общежитиях квартирного типа, населением Самарской области;</w:t>
      </w:r>
      <w:r w:rsidRPr="00854A8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– нормативы потребления коммунальной услуги по электроснабжению населением Самарской области в жилых помещениях в многоквартирных домах, включающих общежития квартирного типа, общежития коридорного, гостиничного и секционного типов;</w:t>
      </w:r>
      <w:r w:rsidRPr="00854A8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– нормативы потребления коммунальных ресурсов по электроснабжению в целях содержания общего имущества в многоквартирном доме;</w:t>
      </w:r>
      <w:r w:rsidRPr="00854A8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– 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Самарской области.</w:t>
      </w:r>
    </w:p>
    <w:p w:rsidR="00854A8B" w:rsidRPr="00854A8B" w:rsidRDefault="00854A8B" w:rsidP="00854A8B">
      <w:pPr>
        <w:shd w:val="clear" w:color="auto" w:fill="FFFFFF"/>
        <w:spacing w:before="220" w:after="225" w:line="240" w:lineRule="auto"/>
        <w:ind w:firstLine="540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Указанный приказ вступил в силу с 01.10.2016.</w:t>
      </w:r>
    </w:p>
    <w:p w:rsidR="00854A8B" w:rsidRPr="00854A8B" w:rsidRDefault="00854A8B" w:rsidP="00854A8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 ПОТРЕБЛЕНИЯ КОММУНАЛЬНОЙ УСЛУГИ ПО ЭЛЕКТРОСНАБЖЕНИЮ В ЖИЛЫХ ПОМЕЩЕНИЯХ МНОГОКВАРТИРНЫХ ДОМОВ И ЖИЛЫХ ДОМАХ, В ТОМ ЧИСЛЕ ОБЩЕЖИТИЯХ КВАРТИРНОГО ТИПА НАСЕЛЕНИЕМ САМАРСКОЙ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757"/>
        <w:gridCol w:w="1282"/>
        <w:gridCol w:w="1390"/>
        <w:gridCol w:w="656"/>
        <w:gridCol w:w="656"/>
        <w:gridCol w:w="656"/>
        <w:gridCol w:w="656"/>
        <w:gridCol w:w="840"/>
      </w:tblGrid>
      <w:tr w:rsidR="00854A8B" w:rsidRPr="00854A8B" w:rsidTr="00854A8B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 в жилом помещении</w:t>
            </w:r>
          </w:p>
        </w:tc>
        <w:tc>
          <w:tcPr>
            <w:tcW w:w="3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проживающих в помещении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</w:tr>
      <w:tr w:rsidR="00854A8B" w:rsidRPr="00854A8B" w:rsidTr="00854A8B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54A8B" w:rsidRPr="00854A8B" w:rsidTr="00854A8B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54A8B" w:rsidRPr="00854A8B" w:rsidTr="00854A8B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жилые дома, общежития 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854A8B" w:rsidRPr="00854A8B" w:rsidTr="00854A8B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854A8B" w:rsidRPr="00854A8B" w:rsidTr="00854A8B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</w:tbl>
    <w:p w:rsidR="00854A8B" w:rsidRPr="00854A8B" w:rsidRDefault="00854A8B" w:rsidP="00854A8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 ПОТРЕБЛЕНИЯ КОММУНАЛЬНОЙ УСЛУГИ ПО ЭЛЕКТРОСНАБЖЕНИЮ В ЖИЛЫХ ПОМЕЩЕНИЯХ В МНОГОКВАРТИРНЫХ ДОМАХ, ВКЛЮЧАЮЩИХ ОБЩЕЖИТИЯ КВАРТИРНОГО ТИПА, ОБЩЕЖИТИЯ КОРИДОРНОГО, ГОСТИНИЧНОГО И СЕКЦИОННОГО ТИПОВ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790"/>
        <w:gridCol w:w="1435"/>
        <w:gridCol w:w="1774"/>
        <w:gridCol w:w="1809"/>
      </w:tblGrid>
      <w:tr w:rsidR="00854A8B" w:rsidRPr="00854A8B" w:rsidTr="00854A8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проживающих в помещениях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854A8B" w:rsidRPr="00854A8B" w:rsidTr="00854A8B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Общежития, не оборудованные в установленном порядке стационарными электроплитами для 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54A8B" w:rsidRPr="00854A8B" w:rsidTr="00854A8B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54A8B" w:rsidRPr="00854A8B" w:rsidTr="00854A8B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54A8B" w:rsidRPr="00854A8B" w:rsidTr="00854A8B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54A8B" w:rsidRPr="00854A8B" w:rsidTr="00854A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854A8B" w:rsidRPr="00854A8B" w:rsidRDefault="00854A8B" w:rsidP="00854A8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НОРМАТИВЫ ПОТРЕБЛЕНИЯ КОММУНАЛЬНЫХ РЕСУРСОВ ПО ЭЛЕКТРОСНАБЖЕНИЮ В ЦЕЛЯХ СОДЕРЖАНИЯ ОБЩЕГО ИМУЩЕСТВА В МНОГОКВАРТИРНОМ ДОМЕ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4066"/>
        <w:gridCol w:w="2757"/>
        <w:gridCol w:w="1747"/>
      </w:tblGrid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многоквартирных домов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оборудованные лифтами (один лифт в 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подъезде)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3,29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оборудованные двумя лифтами и более в одном подъезде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оборудованные лифтами (один лифт в подъезде)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оборудованные двумя лифтами и более в одном подъезде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не оборудованные лифтами, оборудованные в установленном порядке электроотопительными установками для целей отопления мест общего пользования (конвекторами), энергозависимыми газовыми котлами для целей горячего водоснабжения и отопления в жилых и нежилых помещениях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Общежития, не оборудованные лифтами и электроотопительными и электронагревательными установками 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помещений, входящих в </w:t>
            </w: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2,52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854A8B" w:rsidRPr="00854A8B" w:rsidTr="00854A8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A8B" w:rsidRPr="00854A8B" w:rsidRDefault="00854A8B" w:rsidP="0085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854A8B" w:rsidRP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——————————–</w:t>
      </w:r>
    </w:p>
    <w:p w:rsidR="00854A8B" w:rsidRP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p w:rsidR="00854A8B" w:rsidRP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bookmarkStart w:id="0" w:name="_GoBack"/>
      <w:bookmarkEnd w:id="0"/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ru-RU"/>
        </w:rPr>
        <w:t>1.2.6 Норматив накопления твердых коммунальных отходов (ТКО)</w:t>
      </w:r>
    </w:p>
    <w:p w:rsidR="00854A8B" w:rsidRPr="00854A8B" w:rsidRDefault="00854A8B" w:rsidP="00854A8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gramStart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Приказом Министерства энергетики и жилищно-коммунального хозяйства Самарской области </w:t>
      </w: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от 29.12.2018 года №1023</w:t>
      </w: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  «Об утверждении и применении нормативов накопления твердых коммунальных отходов на территории городских округов Самарской области на 1 </w:t>
      </w:r>
      <w:proofErr w:type="spellStart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кв.м</w:t>
      </w:r>
      <w:proofErr w:type="spellEnd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 общей площади жилого помещения» для городского округа Самара утвержден   норматив накопления твердых коммунальных отходов на территории городского округа Самара </w:t>
      </w: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на 1 </w:t>
      </w:r>
      <w:proofErr w:type="spellStart"/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кв.м</w:t>
      </w:r>
      <w:proofErr w:type="spellEnd"/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. общей площади жилого помещения</w:t>
      </w:r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 многоквартирных и</w:t>
      </w:r>
      <w:proofErr w:type="gramEnd"/>
      <w:r w:rsidRPr="00854A8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индивидуальных домов в  размере </w:t>
      </w:r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0,091 </w:t>
      </w:r>
      <w:proofErr w:type="spellStart"/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куб.м</w:t>
      </w:r>
      <w:proofErr w:type="spellEnd"/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./ </w:t>
      </w:r>
      <w:proofErr w:type="spellStart"/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кв.м</w:t>
      </w:r>
      <w:proofErr w:type="spellEnd"/>
      <w:r w:rsidRPr="00854A8B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.</w:t>
      </w:r>
    </w:p>
    <w:p w:rsidR="00F764E1" w:rsidRDefault="00F764E1"/>
    <w:sectPr w:rsidR="00F7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A5"/>
    <w:rsid w:val="00854A8B"/>
    <w:rsid w:val="00CC3CA5"/>
    <w:rsid w:val="00F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54A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4A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8B"/>
  </w:style>
  <w:style w:type="character" w:styleId="a3">
    <w:name w:val="Strong"/>
    <w:basedOn w:val="a0"/>
    <w:uiPriority w:val="22"/>
    <w:qFormat/>
    <w:rsid w:val="00854A8B"/>
    <w:rPr>
      <w:b/>
      <w:bCs/>
    </w:rPr>
  </w:style>
  <w:style w:type="paragraph" w:styleId="a4">
    <w:name w:val="Normal (Web)"/>
    <w:basedOn w:val="a"/>
    <w:uiPriority w:val="99"/>
    <w:semiHidden/>
    <w:unhideWhenUsed/>
    <w:rsid w:val="0085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4A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4A8B"/>
    <w:rPr>
      <w:color w:val="800080"/>
      <w:u w:val="single"/>
    </w:rPr>
  </w:style>
  <w:style w:type="paragraph" w:customStyle="1" w:styleId="consplusnormal">
    <w:name w:val="consplusnormal"/>
    <w:basedOn w:val="a"/>
    <w:rsid w:val="0085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54A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4A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8B"/>
  </w:style>
  <w:style w:type="character" w:styleId="a3">
    <w:name w:val="Strong"/>
    <w:basedOn w:val="a0"/>
    <w:uiPriority w:val="22"/>
    <w:qFormat/>
    <w:rsid w:val="00854A8B"/>
    <w:rPr>
      <w:b/>
      <w:bCs/>
    </w:rPr>
  </w:style>
  <w:style w:type="paragraph" w:styleId="a4">
    <w:name w:val="Normal (Web)"/>
    <w:basedOn w:val="a"/>
    <w:uiPriority w:val="99"/>
    <w:semiHidden/>
    <w:unhideWhenUsed/>
    <w:rsid w:val="0085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4A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4A8B"/>
    <w:rPr>
      <w:color w:val="800080"/>
      <w:u w:val="single"/>
    </w:rPr>
  </w:style>
  <w:style w:type="paragraph" w:customStyle="1" w:styleId="consplusnormal">
    <w:name w:val="consplusnormal"/>
    <w:basedOn w:val="a"/>
    <w:rsid w:val="0085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be-samara.ru/wp-content/uploads/2017/07/%D0%9D%D0%BE%D1%80%D0%BC%D0%B0%D1%82%D0%B8%D0%B2%D1%8B-%D0%BF%D0%BE%D1%82%D1%80%D0%B5%D0%B1%D0%BB%D0%B5%D0%BD%D0%B8%D1%8F-%D0%BF%D0%BE-%D0%A5%D0%92%D0%A1-%D0%93%D0%92%D0%A1-%D0%B2%D0%BE%D0%B4%D0%BE%D0%BE%D1%82%D0%B2%D0%B5%D0%B4%D0%B5%D0%BD%D0%B8%D1%8E-%D0%BF%D1%80%D0%B8%D0%BA%D0%B0%D0%B7-%D0%BE%D1%82-26.11.2015-%E2%84%96-447.docx" TargetMode="External"/><Relationship Id="rId5" Type="http://schemas.openxmlformats.org/officeDocument/2006/relationships/hyperlink" Target="https://dbe-samara.ru/wp-content/uploads/2017/07/%D0%9D%D0%BE%D1%80%D0%BC%D0%B0%D1%82%D0%B8%D0%B2%D1%8B-%D0%BF%D0%BE%D1%82%D1%80%D0%B5%D0%B1%D0%BB%D0%B5%D0%BD%D0%B8%D1%8F-%D0%BF%D0%BE-%D0%BE%D1%82%D0%BE%D0%BF%D0%BB%D0%B5%D0%BD%D0%B8%D1%8E-%D0%BF%D1%80%D0%B8%D0%BA%D0%B0%D0%B7-%D0%BE%D1%82-20.06.2016-%E2%84%96-13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2859</Words>
  <Characters>16298</Characters>
  <Application>Microsoft Office Word</Application>
  <DocSecurity>0</DocSecurity>
  <Lines>135</Lines>
  <Paragraphs>38</Paragraphs>
  <ScaleCrop>false</ScaleCrop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Коркина</dc:creator>
  <cp:keywords/>
  <dc:description/>
  <cp:lastModifiedBy>Елена Коркина</cp:lastModifiedBy>
  <cp:revision>3</cp:revision>
  <dcterms:created xsi:type="dcterms:W3CDTF">2019-03-26T11:35:00Z</dcterms:created>
  <dcterms:modified xsi:type="dcterms:W3CDTF">2019-03-26T11:37:00Z</dcterms:modified>
</cp:coreProperties>
</file>